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tblInd w:w="-284" w:type="dxa"/>
        <w:tblLayout w:type="fixed"/>
        <w:tblLook w:val="04A0" w:firstRow="1" w:lastRow="0" w:firstColumn="1" w:lastColumn="0" w:noHBand="0" w:noVBand="1"/>
      </w:tblPr>
      <w:tblGrid>
        <w:gridCol w:w="4395"/>
        <w:gridCol w:w="5245"/>
      </w:tblGrid>
      <w:tr w:rsidR="007061A2" w:rsidTr="00073ACD">
        <w:trPr>
          <w:trHeight w:val="260"/>
        </w:trPr>
        <w:tc>
          <w:tcPr>
            <w:tcW w:w="4395" w:type="dxa"/>
            <w:hideMark/>
          </w:tcPr>
          <w:p w:rsidR="007061A2" w:rsidRPr="000E620D" w:rsidRDefault="007061A2" w:rsidP="00073ACD">
            <w:pPr>
              <w:widowControl w:val="0"/>
              <w:ind w:right="-241"/>
              <w:jc w:val="center"/>
              <w:rPr>
                <w:sz w:val="24"/>
                <w:szCs w:val="24"/>
              </w:rPr>
            </w:pPr>
            <w:r w:rsidRPr="000E620D">
              <w:rPr>
                <w:sz w:val="24"/>
                <w:szCs w:val="24"/>
              </w:rPr>
              <w:t>UBND QUẬN HÀ ĐÔNG</w:t>
            </w:r>
          </w:p>
        </w:tc>
        <w:tc>
          <w:tcPr>
            <w:tcW w:w="5245" w:type="dxa"/>
            <w:hideMark/>
          </w:tcPr>
          <w:p w:rsidR="007061A2" w:rsidRPr="000E620D" w:rsidRDefault="007061A2" w:rsidP="00073ACD">
            <w:pPr>
              <w:keepNext/>
              <w:widowControl w:val="0"/>
              <w:ind w:left="-106" w:right="-105"/>
              <w:jc w:val="center"/>
              <w:outlineLvl w:val="2"/>
              <w:rPr>
                <w:b/>
                <w:iCs/>
                <w:sz w:val="24"/>
                <w:szCs w:val="24"/>
              </w:rPr>
            </w:pPr>
            <w:r w:rsidRPr="000E620D">
              <w:rPr>
                <w:b/>
                <w:iCs/>
                <w:sz w:val="24"/>
                <w:szCs w:val="24"/>
              </w:rPr>
              <w:t>CỘNG H</w:t>
            </w:r>
            <w:r w:rsidRPr="000E620D">
              <w:rPr>
                <w:b/>
                <w:iCs/>
                <w:sz w:val="24"/>
                <w:szCs w:val="24"/>
                <w:lang w:val="vi-VN"/>
              </w:rPr>
              <w:t>ÒA</w:t>
            </w:r>
            <w:r w:rsidRPr="000E620D">
              <w:rPr>
                <w:b/>
                <w:iCs/>
                <w:sz w:val="24"/>
                <w:szCs w:val="24"/>
              </w:rPr>
              <w:t xml:space="preserve"> XÃ HỘI CHỦ NGHĨA VIỆT NAM</w:t>
            </w:r>
          </w:p>
        </w:tc>
      </w:tr>
      <w:tr w:rsidR="007061A2" w:rsidTr="00073ACD">
        <w:trPr>
          <w:trHeight w:val="260"/>
        </w:trPr>
        <w:tc>
          <w:tcPr>
            <w:tcW w:w="4395" w:type="dxa"/>
            <w:hideMark/>
          </w:tcPr>
          <w:p w:rsidR="007061A2" w:rsidRDefault="007061A2" w:rsidP="00073ACD">
            <w:pPr>
              <w:widowControl w:val="0"/>
              <w:ind w:right="-241"/>
              <w:jc w:val="center"/>
              <w:rPr>
                <w:b/>
                <w:sz w:val="26"/>
                <w:szCs w:val="26"/>
              </w:rPr>
            </w:pPr>
            <w:r>
              <w:rPr>
                <w:b/>
                <w:sz w:val="26"/>
                <w:szCs w:val="26"/>
              </w:rPr>
              <w:t>PHÒNG GIÁO DỤC VÀ ĐÀO TẠO</w:t>
            </w:r>
          </w:p>
        </w:tc>
        <w:tc>
          <w:tcPr>
            <w:tcW w:w="5245" w:type="dxa"/>
            <w:hideMark/>
          </w:tcPr>
          <w:p w:rsidR="007061A2" w:rsidRPr="000E620D" w:rsidRDefault="007061A2" w:rsidP="00073ACD">
            <w:pPr>
              <w:keepNext/>
              <w:widowControl w:val="0"/>
              <w:ind w:left="-106" w:right="-105"/>
              <w:jc w:val="center"/>
              <w:outlineLvl w:val="2"/>
              <w:rPr>
                <w:b/>
                <w:iCs/>
                <w:sz w:val="26"/>
                <w:szCs w:val="26"/>
              </w:rPr>
            </w:pPr>
            <w:r w:rsidRPr="000E620D">
              <w:rPr>
                <w:b/>
                <w:iCs/>
                <w:sz w:val="26"/>
                <w:szCs w:val="26"/>
              </w:rPr>
              <w:t>Độc lập - Tự do - Hạnh phúc</w:t>
            </w:r>
          </w:p>
        </w:tc>
      </w:tr>
      <w:tr w:rsidR="007061A2" w:rsidTr="00073ACD">
        <w:trPr>
          <w:trHeight w:val="232"/>
        </w:trPr>
        <w:tc>
          <w:tcPr>
            <w:tcW w:w="4395" w:type="dxa"/>
            <w:hideMark/>
          </w:tcPr>
          <w:p w:rsidR="007061A2" w:rsidRDefault="007061A2" w:rsidP="00073ACD">
            <w:pPr>
              <w:widowControl w:val="0"/>
              <w:ind w:right="-241"/>
              <w:jc w:val="center"/>
              <w:rPr>
                <w:b/>
                <w:sz w:val="18"/>
                <w:szCs w:val="26"/>
              </w:rPr>
            </w:pPr>
            <w:r>
              <w:rPr>
                <w:noProof/>
              </w:rPr>
              <mc:AlternateContent>
                <mc:Choice Requires="wps">
                  <w:drawing>
                    <wp:anchor distT="0" distB="0" distL="114300" distR="114300" simplePos="0" relativeHeight="251660288" behindDoc="0" locked="0" layoutInCell="1" allowOverlap="1" wp14:anchorId="689C0505" wp14:editId="4479767F">
                      <wp:simplePos x="0" y="0"/>
                      <wp:positionH relativeFrom="column">
                        <wp:posOffset>543982</wp:posOffset>
                      </wp:positionH>
                      <wp:positionV relativeFrom="paragraph">
                        <wp:posOffset>22812</wp:posOffset>
                      </wp:positionV>
                      <wp:extent cx="1329337" cy="0"/>
                      <wp:effectExtent l="0" t="0" r="0" b="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3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EC8A4" id="Line 1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5pt,1.8pt" to="14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2Fz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"/>
                  </w:pict>
                </mc:Fallback>
              </mc:AlternateContent>
            </w:r>
          </w:p>
        </w:tc>
        <w:tc>
          <w:tcPr>
            <w:tcW w:w="5245" w:type="dxa"/>
            <w:hideMark/>
          </w:tcPr>
          <w:p w:rsidR="007061A2" w:rsidRDefault="007061A2" w:rsidP="00073ACD">
            <w:pPr>
              <w:keepNext/>
              <w:widowControl w:val="0"/>
              <w:ind w:left="-108" w:right="-105" w:firstLine="670"/>
              <w:jc w:val="right"/>
              <w:outlineLvl w:val="2"/>
              <w:rPr>
                <w:i/>
                <w:iCs/>
                <w:sz w:val="26"/>
                <w:szCs w:val="26"/>
              </w:rPr>
            </w:pPr>
            <w:r>
              <w:rPr>
                <w:noProof/>
              </w:rPr>
              <mc:AlternateContent>
                <mc:Choice Requires="wps">
                  <w:drawing>
                    <wp:anchor distT="0" distB="0" distL="114300" distR="114300" simplePos="0" relativeHeight="251659264" behindDoc="0" locked="0" layoutInCell="1" allowOverlap="1" wp14:anchorId="02C3AC46" wp14:editId="27B4AD82">
                      <wp:simplePos x="0" y="0"/>
                      <wp:positionH relativeFrom="column">
                        <wp:posOffset>836625</wp:posOffset>
                      </wp:positionH>
                      <wp:positionV relativeFrom="paragraph">
                        <wp:posOffset>19050</wp:posOffset>
                      </wp:positionV>
                      <wp:extent cx="1960474" cy="0"/>
                      <wp:effectExtent l="0" t="0" r="0" b="0"/>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4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A5FB48"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1.5pt" to="220.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ZYu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"/>
                  </w:pict>
                </mc:Fallback>
              </mc:AlternateContent>
            </w:r>
          </w:p>
        </w:tc>
      </w:tr>
      <w:tr w:rsidR="007061A2" w:rsidRPr="004907EC" w:rsidTr="00073ACD">
        <w:trPr>
          <w:trHeight w:val="475"/>
        </w:trPr>
        <w:tc>
          <w:tcPr>
            <w:tcW w:w="4395" w:type="dxa"/>
            <w:hideMark/>
          </w:tcPr>
          <w:p w:rsidR="007061A2" w:rsidRDefault="007061A2" w:rsidP="00073ACD">
            <w:pPr>
              <w:widowControl w:val="0"/>
              <w:ind w:right="-241"/>
              <w:jc w:val="center"/>
              <w:rPr>
                <w:sz w:val="26"/>
                <w:szCs w:val="26"/>
              </w:rPr>
            </w:pPr>
            <w:r>
              <w:rPr>
                <w:sz w:val="26"/>
                <w:szCs w:val="26"/>
              </w:rPr>
              <w:t>Số:</w:t>
            </w:r>
            <w:r w:rsidR="006E2478">
              <w:rPr>
                <w:sz w:val="26"/>
                <w:szCs w:val="26"/>
              </w:rPr>
              <w:t xml:space="preserve"> 20</w:t>
            </w:r>
            <w:r>
              <w:rPr>
                <w:sz w:val="26"/>
                <w:szCs w:val="26"/>
              </w:rPr>
              <w:t>/KH-PGDĐT</w:t>
            </w:r>
          </w:p>
          <w:p w:rsidR="007061A2" w:rsidRDefault="007061A2" w:rsidP="00073ACD">
            <w:pPr>
              <w:widowControl w:val="0"/>
              <w:ind w:right="-241"/>
              <w:jc w:val="center"/>
              <w:rPr>
                <w:sz w:val="26"/>
                <w:szCs w:val="26"/>
              </w:rPr>
            </w:pPr>
          </w:p>
        </w:tc>
        <w:tc>
          <w:tcPr>
            <w:tcW w:w="5245" w:type="dxa"/>
            <w:hideMark/>
          </w:tcPr>
          <w:p w:rsidR="007061A2" w:rsidRPr="004907EC" w:rsidRDefault="007061A2" w:rsidP="006E2478">
            <w:pPr>
              <w:keepNext/>
              <w:widowControl w:val="0"/>
              <w:ind w:left="-108" w:right="-75" w:firstLine="72"/>
              <w:jc w:val="center"/>
              <w:outlineLvl w:val="2"/>
              <w:rPr>
                <w:i/>
                <w:iCs/>
                <w:sz w:val="26"/>
                <w:szCs w:val="26"/>
                <w:lang w:val="vi-VN"/>
              </w:rPr>
            </w:pPr>
            <w:r>
              <w:rPr>
                <w:i/>
                <w:iCs/>
                <w:szCs w:val="26"/>
              </w:rPr>
              <w:t>Hà Đông</w:t>
            </w:r>
            <w:r>
              <w:rPr>
                <w:i/>
                <w:iCs/>
                <w:szCs w:val="26"/>
                <w:lang w:val="vi-VN"/>
              </w:rPr>
              <w:t xml:space="preserve">, ngày </w:t>
            </w:r>
            <w:r w:rsidR="006E2478">
              <w:rPr>
                <w:i/>
                <w:iCs/>
                <w:szCs w:val="26"/>
              </w:rPr>
              <w:t>27</w:t>
            </w:r>
            <w:r>
              <w:rPr>
                <w:i/>
                <w:iCs/>
                <w:szCs w:val="26"/>
                <w:lang w:val="vi-VN"/>
              </w:rPr>
              <w:t xml:space="preserve"> tháng </w:t>
            </w:r>
            <w:r w:rsidR="006E2478">
              <w:rPr>
                <w:i/>
                <w:iCs/>
                <w:szCs w:val="26"/>
              </w:rPr>
              <w:t xml:space="preserve">03 </w:t>
            </w:r>
            <w:r>
              <w:rPr>
                <w:i/>
                <w:iCs/>
                <w:szCs w:val="26"/>
              </w:rPr>
              <w:t xml:space="preserve"> </w:t>
            </w:r>
            <w:r>
              <w:rPr>
                <w:i/>
                <w:iCs/>
                <w:szCs w:val="26"/>
                <w:lang w:val="vi-VN"/>
              </w:rPr>
              <w:t xml:space="preserve">năm </w:t>
            </w:r>
            <w:r>
              <w:rPr>
                <w:i/>
                <w:iCs/>
                <w:szCs w:val="26"/>
              </w:rPr>
              <w:t>202</w:t>
            </w:r>
            <w:r>
              <w:rPr>
                <w:i/>
                <w:iCs/>
                <w:szCs w:val="26"/>
                <w:lang w:val="vi-VN"/>
              </w:rPr>
              <w:t>3</w:t>
            </w:r>
          </w:p>
        </w:tc>
      </w:tr>
    </w:tbl>
    <w:p w:rsidR="007061A2" w:rsidRPr="00A355AA" w:rsidRDefault="007061A2" w:rsidP="007061A2">
      <w:pPr>
        <w:ind w:firstLine="720"/>
        <w:jc w:val="center"/>
        <w:rPr>
          <w:b/>
          <w:sz w:val="14"/>
        </w:rPr>
      </w:pPr>
    </w:p>
    <w:p w:rsidR="007061A2" w:rsidRPr="00386420" w:rsidRDefault="007061A2" w:rsidP="007061A2">
      <w:pPr>
        <w:jc w:val="center"/>
        <w:rPr>
          <w:b/>
        </w:rPr>
      </w:pPr>
      <w:r w:rsidRPr="00386420">
        <w:rPr>
          <w:b/>
        </w:rPr>
        <w:t>KẾ HOẠCH</w:t>
      </w:r>
    </w:p>
    <w:p w:rsidR="007061A2" w:rsidRDefault="006E2478" w:rsidP="00C972BB">
      <w:pPr>
        <w:jc w:val="center"/>
        <w:rPr>
          <w:b/>
        </w:rPr>
      </w:pPr>
      <w:r>
        <w:rPr>
          <w:b/>
        </w:rPr>
        <w:t>Triển khai thực hiện giáo dục kĩ năng công dân số ở các trường tiểu học</w:t>
      </w:r>
    </w:p>
    <w:p w:rsidR="006E2478" w:rsidRDefault="006E2478" w:rsidP="00C972BB">
      <w:pPr>
        <w:jc w:val="center"/>
        <w:rPr>
          <w:b/>
        </w:rPr>
      </w:pPr>
      <w:r>
        <w:rPr>
          <w:b/>
        </w:rPr>
        <w:t xml:space="preserve">Quận Hà Đông, </w:t>
      </w:r>
      <w:r w:rsidR="00C972BB">
        <w:rPr>
          <w:b/>
        </w:rPr>
        <w:t>năm 2023</w:t>
      </w:r>
    </w:p>
    <w:p w:rsidR="00C972BB" w:rsidRPr="00386420" w:rsidRDefault="00C972BB" w:rsidP="00C972BB">
      <w:pPr>
        <w:jc w:val="center"/>
        <w:rPr>
          <w:b/>
        </w:rPr>
      </w:pPr>
    </w:p>
    <w:p w:rsidR="00C15826" w:rsidRDefault="007061A2" w:rsidP="00CE4352">
      <w:pPr>
        <w:spacing w:before="60" w:after="60"/>
        <w:rPr>
          <w:rFonts w:cs="Times New Roman"/>
          <w:szCs w:val="28"/>
        </w:rPr>
      </w:pPr>
      <w:r>
        <w:rPr>
          <w:sz w:val="6"/>
        </w:rPr>
        <w:tab/>
      </w:r>
      <w:r w:rsidR="006E2478">
        <w:rPr>
          <w:rFonts w:cs="Times New Roman"/>
          <w:szCs w:val="28"/>
        </w:rPr>
        <w:t>Căn cứ Kế hoạch số 169/KH-BGDĐT ngày 16 tháng 02 năm 2023 của Bộ Giáo dục và Đào tạo về Kế hoạch triển khai thực hiện giáo dục kĩ năng công dân số ở cấp Tiểu học, Phòng Giáo dục và Đào tạo ban hành Kế hoạch triển khai thực hiện giáo dục kĩ năng công dân số ở các trường tiểu học quận Hà Đông, cụ thể như sau:</w:t>
      </w:r>
    </w:p>
    <w:p w:rsidR="006E2478" w:rsidRDefault="006E2478" w:rsidP="00CE4352">
      <w:pPr>
        <w:spacing w:before="60" w:after="60"/>
      </w:pPr>
      <w:r>
        <w:tab/>
        <w:t>I. MỤC ĐÍCH, YÊU CẦU</w:t>
      </w:r>
    </w:p>
    <w:p w:rsidR="006E2478" w:rsidRDefault="006E2478" w:rsidP="00CE4352">
      <w:pPr>
        <w:autoSpaceDE w:val="0"/>
        <w:autoSpaceDN w:val="0"/>
        <w:adjustRightInd w:val="0"/>
        <w:spacing w:before="60" w:after="60"/>
        <w:jc w:val="left"/>
        <w:rPr>
          <w:rFonts w:cs="Times New Roman"/>
          <w:color w:val="000000"/>
          <w:sz w:val="27"/>
          <w:szCs w:val="27"/>
        </w:rPr>
      </w:pPr>
      <w:r>
        <w:rPr>
          <w:rFonts w:cs="Times New Roman"/>
          <w:b/>
          <w:bCs/>
          <w:color w:val="000000"/>
          <w:sz w:val="27"/>
          <w:szCs w:val="27"/>
        </w:rPr>
        <w:tab/>
        <w:t xml:space="preserve">1. Mục đích </w:t>
      </w:r>
      <w:r>
        <w:rPr>
          <w:rFonts w:cs="Times New Roman"/>
          <w:color w:val="000000"/>
          <w:sz w:val="27"/>
          <w:szCs w:val="27"/>
        </w:rPr>
        <w:t>Nâng cao nhận thức cho cán bộ quản lý và giáo viên về vị trí, vai trò và ý nghĩa của chuyển đổi số trong giáo dục và đào tạo.</w:t>
      </w:r>
    </w:p>
    <w:p w:rsidR="006E2478" w:rsidRDefault="00C972BB" w:rsidP="00CE4352">
      <w:pPr>
        <w:autoSpaceDE w:val="0"/>
        <w:autoSpaceDN w:val="0"/>
        <w:adjustRightInd w:val="0"/>
        <w:spacing w:before="60" w:after="60"/>
        <w:rPr>
          <w:rFonts w:cs="Times New Roman"/>
          <w:color w:val="000000"/>
          <w:sz w:val="27"/>
          <w:szCs w:val="27"/>
        </w:rPr>
      </w:pPr>
      <w:r>
        <w:rPr>
          <w:rFonts w:cs="Times New Roman"/>
          <w:color w:val="000000"/>
          <w:sz w:val="27"/>
          <w:szCs w:val="27"/>
        </w:rPr>
        <w:tab/>
      </w:r>
      <w:r w:rsidR="006E2478">
        <w:rPr>
          <w:rFonts w:cs="Times New Roman"/>
          <w:color w:val="000000"/>
          <w:sz w:val="27"/>
          <w:szCs w:val="27"/>
        </w:rPr>
        <w:t>Tăng cường giáo dục kĩ năng công dân số vào chương trình giảng dạy cấp tiểu học thực hiện nhiệm vụ chuyển đối số trong giáo dục tiểu học và mục tiêu của Chương trình giáo dục phổ thông 2018 để hình thành sớm các kỹ năng cần thiết cho công dân số.</w:t>
      </w:r>
    </w:p>
    <w:p w:rsidR="006E2478" w:rsidRDefault="00C972BB" w:rsidP="00CE4352">
      <w:pPr>
        <w:spacing w:before="60" w:after="60"/>
        <w:rPr>
          <w:rFonts w:cs="Times New Roman"/>
          <w:color w:val="000000"/>
          <w:sz w:val="27"/>
          <w:szCs w:val="27"/>
        </w:rPr>
      </w:pPr>
      <w:r>
        <w:rPr>
          <w:rFonts w:cs="Times New Roman"/>
          <w:color w:val="000000"/>
          <w:sz w:val="27"/>
          <w:szCs w:val="27"/>
        </w:rPr>
        <w:tab/>
      </w:r>
      <w:r w:rsidR="006E2478">
        <w:rPr>
          <w:rFonts w:cs="Times New Roman"/>
          <w:color w:val="000000"/>
          <w:sz w:val="27"/>
          <w:szCs w:val="27"/>
        </w:rPr>
        <w:t>Nâng cao năng lực cho cán bộ quản lí và giáo viên về việc tổ chức, quản lí, xây dựng và thực hiện nội dung, phương pháp, các hình thức tổ chức thực hiện giáo dục kĩ năng công dân số đối với cấp Tiểu học.</w:t>
      </w:r>
    </w:p>
    <w:p w:rsidR="00C972BB" w:rsidRDefault="00C972BB" w:rsidP="00CE4352">
      <w:pPr>
        <w:autoSpaceDE w:val="0"/>
        <w:autoSpaceDN w:val="0"/>
        <w:adjustRightInd w:val="0"/>
        <w:spacing w:before="60" w:after="60"/>
        <w:rPr>
          <w:rFonts w:cs="Times New Roman"/>
          <w:color w:val="000000"/>
          <w:sz w:val="27"/>
          <w:szCs w:val="27"/>
        </w:rPr>
      </w:pPr>
      <w:r>
        <w:rPr>
          <w:rFonts w:cs="Times New Roman"/>
          <w:b/>
          <w:bCs/>
          <w:color w:val="000000"/>
          <w:sz w:val="27"/>
          <w:szCs w:val="27"/>
        </w:rPr>
        <w:tab/>
        <w:t xml:space="preserve">2. Yêu cầu </w:t>
      </w:r>
      <w:r>
        <w:rPr>
          <w:rFonts w:cs="Times New Roman"/>
          <w:color w:val="000000"/>
          <w:sz w:val="27"/>
          <w:szCs w:val="27"/>
        </w:rPr>
        <w:t>Tổ chức thực hiện các nội dung giáo dục kĩ năng công dân số theo đúng quy định và hướng dẫn của Bộ GDĐT.</w:t>
      </w:r>
    </w:p>
    <w:p w:rsidR="00C972BB" w:rsidRDefault="00C972BB" w:rsidP="00CE4352">
      <w:pPr>
        <w:spacing w:before="60" w:after="60"/>
        <w:rPr>
          <w:rFonts w:cs="Times New Roman"/>
          <w:color w:val="000000"/>
          <w:sz w:val="27"/>
          <w:szCs w:val="27"/>
        </w:rPr>
      </w:pPr>
      <w:r>
        <w:rPr>
          <w:rFonts w:cs="Times New Roman"/>
          <w:color w:val="000000"/>
          <w:sz w:val="27"/>
          <w:szCs w:val="27"/>
        </w:rPr>
        <w:tab/>
        <w:t>Việc tổ chức thực hiện giáo dục kĩ năng công dân số bảo đảm nguyên tắc khoa học, tiết kiệm, thiết thực và hiệu quả.</w:t>
      </w:r>
    </w:p>
    <w:p w:rsidR="00C972BB" w:rsidRPr="00C972BB" w:rsidRDefault="00C972BB" w:rsidP="00CE4352">
      <w:pPr>
        <w:spacing w:before="60" w:after="60"/>
        <w:rPr>
          <w:rFonts w:cs="Times New Roman"/>
          <w:b/>
          <w:color w:val="000000"/>
          <w:sz w:val="27"/>
          <w:szCs w:val="27"/>
        </w:rPr>
      </w:pPr>
      <w:r w:rsidRPr="00C972BB">
        <w:rPr>
          <w:rFonts w:cs="Times New Roman"/>
          <w:b/>
          <w:color w:val="000000"/>
          <w:sz w:val="27"/>
          <w:szCs w:val="27"/>
        </w:rPr>
        <w:tab/>
        <w:t>II. CÁC HOẠT ĐỘNG TRIỂN KHAI</w:t>
      </w:r>
    </w:p>
    <w:p w:rsidR="00C972BB" w:rsidRDefault="00C972BB" w:rsidP="00CE4352">
      <w:pPr>
        <w:spacing w:before="60" w:after="60"/>
        <w:rPr>
          <w:rFonts w:cs="Times New Roman"/>
          <w:b/>
          <w:bCs/>
          <w:color w:val="000000"/>
          <w:sz w:val="27"/>
          <w:szCs w:val="27"/>
        </w:rPr>
      </w:pPr>
      <w:r>
        <w:rPr>
          <w:rFonts w:cs="Times New Roman"/>
          <w:color w:val="000000"/>
          <w:sz w:val="27"/>
          <w:szCs w:val="27"/>
        </w:rPr>
        <w:tab/>
      </w:r>
      <w:r>
        <w:rPr>
          <w:rFonts w:cs="Times New Roman"/>
          <w:b/>
          <w:bCs/>
          <w:color w:val="000000"/>
          <w:sz w:val="27"/>
          <w:szCs w:val="27"/>
        </w:rPr>
        <w:t xml:space="preserve">1. Tài liệu tập huấn: </w:t>
      </w:r>
      <w:r w:rsidRPr="006546EE">
        <w:rPr>
          <w:rFonts w:cs="Times New Roman"/>
          <w:bCs/>
          <w:color w:val="000000"/>
          <w:sz w:val="27"/>
          <w:szCs w:val="27"/>
        </w:rPr>
        <w:t>Sử dụng tài liệu do Bộ Giáo dục và Đào tạo ban hành</w:t>
      </w:r>
    </w:p>
    <w:p w:rsidR="00C972BB" w:rsidRDefault="00C972BB" w:rsidP="00CE4352">
      <w:pPr>
        <w:spacing w:before="60" w:after="60"/>
        <w:rPr>
          <w:rFonts w:cs="Times New Roman"/>
          <w:color w:val="000000"/>
          <w:sz w:val="27"/>
          <w:szCs w:val="27"/>
        </w:rPr>
      </w:pPr>
      <w:r>
        <w:rPr>
          <w:rFonts w:cs="Times New Roman"/>
          <w:b/>
          <w:bCs/>
          <w:color w:val="000000"/>
          <w:sz w:val="27"/>
          <w:szCs w:val="27"/>
        </w:rPr>
        <w:tab/>
        <w:t>2. Đối tượng</w:t>
      </w:r>
      <w:r w:rsidR="006546EE">
        <w:rPr>
          <w:rFonts w:cs="Times New Roman"/>
          <w:b/>
          <w:bCs/>
          <w:color w:val="000000"/>
          <w:sz w:val="27"/>
          <w:szCs w:val="27"/>
        </w:rPr>
        <w:t xml:space="preserve"> tham gia tập huấn: </w:t>
      </w:r>
      <w:r w:rsidR="006546EE">
        <w:rPr>
          <w:rFonts w:cs="Times New Roman"/>
          <w:color w:val="000000"/>
          <w:sz w:val="27"/>
          <w:szCs w:val="27"/>
        </w:rPr>
        <w:t>trang bị cho CBQL, giáo viên các trường tiểu học năng lực xác định nội dung, lựa chọn hình thức, phương pháp giảng dạy phù hợp và xây dựng được kế hoạch tổ chức thực hiện giáo dục kĩ năng công dân số tại đơn vị sao cho phù hợp với chương trình, kế hoạch giáo dục nhà trường.</w:t>
      </w:r>
    </w:p>
    <w:p w:rsidR="00510300" w:rsidRDefault="006546EE" w:rsidP="00CE4352">
      <w:pPr>
        <w:spacing w:before="60" w:after="60"/>
        <w:rPr>
          <w:rFonts w:cs="Times New Roman"/>
          <w:color w:val="000000"/>
          <w:sz w:val="27"/>
          <w:szCs w:val="27"/>
        </w:rPr>
      </w:pPr>
      <w:r>
        <w:rPr>
          <w:rFonts w:cs="Times New Roman"/>
          <w:color w:val="000000"/>
          <w:sz w:val="27"/>
          <w:szCs w:val="27"/>
        </w:rPr>
        <w:tab/>
      </w:r>
      <w:r w:rsidRPr="00510300">
        <w:rPr>
          <w:rFonts w:cs="Times New Roman"/>
          <w:b/>
          <w:color w:val="000000"/>
          <w:sz w:val="27"/>
          <w:szCs w:val="27"/>
        </w:rPr>
        <w:t>3. Tập huấn, triển khai thí điểm</w:t>
      </w:r>
      <w:r>
        <w:rPr>
          <w:rFonts w:cs="Times New Roman"/>
          <w:color w:val="000000"/>
          <w:sz w:val="27"/>
          <w:szCs w:val="27"/>
        </w:rPr>
        <w:t xml:space="preserve">: lựa chọn 05 trường tiểu học ứng dụng công nghệ thông tin và chuyển đổi số trong giáo dục tốt nhất, mỗi trường cử ít nhất 02 thành viên tham dự các lớp tập huấn do Bộ, Sở, Phòng Giáo dục và Đào tạo triển khai, hướng dẫn (gồm 01 đ/c đại diện Ban giám hiệu, 01 đồng chí </w:t>
      </w:r>
      <w:r w:rsidR="00510300">
        <w:rPr>
          <w:rFonts w:cs="Times New Roman"/>
          <w:color w:val="000000"/>
          <w:sz w:val="27"/>
          <w:szCs w:val="27"/>
        </w:rPr>
        <w:t>giáo viên được phân công phụ trách môn Tin học đang trực tiếp giảng dạy tại trường)</w:t>
      </w:r>
    </w:p>
    <w:p w:rsidR="00510300" w:rsidRPr="003D197A" w:rsidRDefault="006546EE" w:rsidP="00CE4352">
      <w:pPr>
        <w:spacing w:before="60" w:after="60"/>
        <w:rPr>
          <w:rFonts w:cs="Times New Roman"/>
          <w:b/>
          <w:color w:val="000000"/>
          <w:sz w:val="27"/>
          <w:szCs w:val="27"/>
        </w:rPr>
      </w:pPr>
      <w:r>
        <w:rPr>
          <w:rFonts w:cs="Times New Roman"/>
          <w:color w:val="000000"/>
          <w:sz w:val="27"/>
          <w:szCs w:val="27"/>
        </w:rPr>
        <w:t xml:space="preserve"> </w:t>
      </w:r>
      <w:r w:rsidR="00510300">
        <w:rPr>
          <w:rFonts w:cs="Times New Roman"/>
          <w:color w:val="000000"/>
          <w:sz w:val="27"/>
          <w:szCs w:val="27"/>
        </w:rPr>
        <w:tab/>
      </w:r>
      <w:r w:rsidR="00510300" w:rsidRPr="003D197A">
        <w:rPr>
          <w:rFonts w:cs="Times New Roman"/>
          <w:b/>
          <w:color w:val="000000"/>
          <w:sz w:val="27"/>
          <w:szCs w:val="27"/>
        </w:rPr>
        <w:t>4. Tiến độ thực hiện</w:t>
      </w:r>
    </w:p>
    <w:p w:rsidR="001623DB" w:rsidRDefault="001623DB" w:rsidP="00CE4352">
      <w:pPr>
        <w:spacing w:before="60" w:after="60"/>
        <w:rPr>
          <w:rFonts w:cs="Times New Roman"/>
          <w:color w:val="000000"/>
          <w:sz w:val="27"/>
          <w:szCs w:val="27"/>
        </w:rPr>
      </w:pPr>
      <w:r>
        <w:rPr>
          <w:rFonts w:cs="Times New Roman"/>
          <w:color w:val="000000"/>
          <w:sz w:val="27"/>
          <w:szCs w:val="27"/>
        </w:rPr>
        <w:tab/>
        <w:t>- Từ tháng 1/2023 đến tháng 3/2023: cập nhật tài liệu và chương trình tập huấn của Bộ Giáo dục và Đào tạo.</w:t>
      </w:r>
    </w:p>
    <w:p w:rsidR="001623DB" w:rsidRDefault="001623DB" w:rsidP="00CE4352">
      <w:pPr>
        <w:spacing w:before="60" w:after="60"/>
        <w:rPr>
          <w:rFonts w:cs="Times New Roman"/>
          <w:color w:val="000000"/>
          <w:sz w:val="27"/>
          <w:szCs w:val="27"/>
        </w:rPr>
      </w:pPr>
      <w:r>
        <w:rPr>
          <w:rFonts w:cs="Times New Roman"/>
          <w:color w:val="000000"/>
          <w:sz w:val="27"/>
          <w:szCs w:val="27"/>
        </w:rPr>
        <w:lastRenderedPageBreak/>
        <w:tab/>
        <w:t>- Từ tháng 4/2023 đến tháng 6/2023: 05 đơn vị được chọn thí điểm nghiên cứu các tài liệu của Bộ Giáo dục và Đào tạo và xác định nội dung, lựa chọn hình thức, phương pháp giảng dạy và xây dựng kế hoạch tổ chức thực hiện giáo dục kĩ năng công dân số phù hợp với kế hoạch giáo dục của nhà trường.</w:t>
      </w:r>
    </w:p>
    <w:p w:rsidR="001623DB" w:rsidRDefault="001623DB" w:rsidP="00CE4352">
      <w:pPr>
        <w:spacing w:before="60" w:after="60"/>
        <w:rPr>
          <w:rFonts w:cs="Times New Roman"/>
          <w:color w:val="000000"/>
          <w:sz w:val="27"/>
          <w:szCs w:val="27"/>
        </w:rPr>
      </w:pPr>
      <w:r>
        <w:rPr>
          <w:rFonts w:cs="Times New Roman"/>
          <w:color w:val="000000"/>
          <w:sz w:val="27"/>
          <w:szCs w:val="27"/>
        </w:rPr>
        <w:tab/>
        <w:t xml:space="preserve">- </w:t>
      </w:r>
      <w:r w:rsidR="003D197A">
        <w:rPr>
          <w:rFonts w:cs="Times New Roman"/>
          <w:color w:val="000000"/>
          <w:sz w:val="27"/>
          <w:szCs w:val="27"/>
        </w:rPr>
        <w:t>Thời gian thực hiện: tháng 7 năm 2023.</w:t>
      </w:r>
    </w:p>
    <w:p w:rsidR="003D197A" w:rsidRPr="003D197A" w:rsidRDefault="003D197A" w:rsidP="00CE4352">
      <w:pPr>
        <w:spacing w:before="60" w:after="60"/>
        <w:rPr>
          <w:rFonts w:cs="Times New Roman"/>
          <w:b/>
          <w:color w:val="000000"/>
          <w:sz w:val="27"/>
          <w:szCs w:val="27"/>
        </w:rPr>
      </w:pPr>
      <w:r>
        <w:rPr>
          <w:rFonts w:cs="Times New Roman"/>
          <w:color w:val="000000"/>
          <w:sz w:val="27"/>
          <w:szCs w:val="27"/>
        </w:rPr>
        <w:tab/>
      </w:r>
      <w:r w:rsidRPr="003D197A">
        <w:rPr>
          <w:rFonts w:cs="Times New Roman"/>
          <w:b/>
          <w:color w:val="000000"/>
          <w:sz w:val="27"/>
          <w:szCs w:val="27"/>
        </w:rPr>
        <w:t>III. TỔ CHỨC THỰC HIỆN</w:t>
      </w:r>
    </w:p>
    <w:p w:rsidR="003D197A" w:rsidRPr="003D197A" w:rsidRDefault="003D197A" w:rsidP="00CE4352">
      <w:pPr>
        <w:spacing w:before="60" w:after="60"/>
        <w:rPr>
          <w:rFonts w:cs="Times New Roman"/>
          <w:b/>
          <w:color w:val="000000"/>
          <w:sz w:val="27"/>
          <w:szCs w:val="27"/>
        </w:rPr>
      </w:pPr>
      <w:r w:rsidRPr="003D197A">
        <w:rPr>
          <w:rFonts w:cs="Times New Roman"/>
          <w:b/>
          <w:color w:val="000000"/>
          <w:sz w:val="27"/>
          <w:szCs w:val="27"/>
        </w:rPr>
        <w:tab/>
        <w:t>1. Phòng Giáo dục và Đào tạo</w:t>
      </w:r>
    </w:p>
    <w:p w:rsidR="003D197A" w:rsidRDefault="003D197A" w:rsidP="00CE4352">
      <w:pPr>
        <w:spacing w:before="60" w:after="60"/>
        <w:rPr>
          <w:rFonts w:cs="Times New Roman"/>
          <w:color w:val="000000"/>
          <w:sz w:val="27"/>
          <w:szCs w:val="27"/>
        </w:rPr>
      </w:pPr>
      <w:r>
        <w:rPr>
          <w:rFonts w:cs="Times New Roman"/>
          <w:color w:val="000000"/>
          <w:sz w:val="27"/>
          <w:szCs w:val="27"/>
        </w:rPr>
        <w:tab/>
        <w:t>Bám sát hướng dẫn của Bộ, Sở Giáo dục và Đào tạo, xây dựng kế hoạch, tổ chức thực hiện các hoạt động triển khai thực hiện giáo dục kĩ năng công dân số ở các trường tiểu học theo đúng kế hoạch, đảm bảo chất lượng, hiệu quả và đúng tiến độ.</w:t>
      </w:r>
    </w:p>
    <w:p w:rsidR="00CC3317" w:rsidRDefault="00CC3317" w:rsidP="00CE4352">
      <w:pPr>
        <w:spacing w:before="60" w:after="60"/>
        <w:rPr>
          <w:rFonts w:cs="Times New Roman"/>
          <w:color w:val="000000"/>
          <w:sz w:val="27"/>
          <w:szCs w:val="27"/>
        </w:rPr>
      </w:pPr>
      <w:r>
        <w:rPr>
          <w:rFonts w:cs="Times New Roman"/>
          <w:color w:val="000000"/>
          <w:sz w:val="27"/>
          <w:szCs w:val="27"/>
        </w:rPr>
        <w:tab/>
        <w:t>Căn cứ tình hình thực tế, điều kiện cơ sở vật chất, đội ngũ và kết quả ứng dụng công nghệ thông tin, chuyển đổi số chọn cử các trường triển khai thí điểm thực hiện kĩ năng công dân số phù hợp với kế hoạch giáo dục của các nhà trường.</w:t>
      </w:r>
    </w:p>
    <w:p w:rsidR="003D197A" w:rsidRPr="003D197A" w:rsidRDefault="003D197A" w:rsidP="00CE4352">
      <w:pPr>
        <w:spacing w:before="60" w:after="60"/>
        <w:rPr>
          <w:rFonts w:cs="Times New Roman"/>
          <w:b/>
          <w:color w:val="000000"/>
          <w:sz w:val="27"/>
          <w:szCs w:val="27"/>
        </w:rPr>
      </w:pPr>
      <w:r w:rsidRPr="003D197A">
        <w:rPr>
          <w:rFonts w:cs="Times New Roman"/>
          <w:b/>
          <w:color w:val="000000"/>
          <w:sz w:val="27"/>
          <w:szCs w:val="27"/>
        </w:rPr>
        <w:tab/>
        <w:t>2. Các trường tiểu học</w:t>
      </w:r>
    </w:p>
    <w:p w:rsidR="003D197A" w:rsidRDefault="003D197A" w:rsidP="00CE4352">
      <w:pPr>
        <w:spacing w:before="60" w:after="60"/>
        <w:rPr>
          <w:rFonts w:cs="Times New Roman"/>
          <w:color w:val="000000"/>
          <w:sz w:val="27"/>
          <w:szCs w:val="27"/>
        </w:rPr>
      </w:pPr>
      <w:r>
        <w:rPr>
          <w:rFonts w:cs="Times New Roman"/>
          <w:color w:val="000000"/>
          <w:sz w:val="27"/>
          <w:szCs w:val="27"/>
        </w:rPr>
        <w:tab/>
        <w:t>Tham gia các hoạt động triển khai giáo dục kĩ năng công dân số theo kế hoạch, đảm bảo hiệu quả và đúng tiến độ</w:t>
      </w:r>
      <w:r w:rsidR="00987D29">
        <w:rPr>
          <w:rFonts w:cs="Times New Roman"/>
          <w:color w:val="000000"/>
          <w:sz w:val="27"/>
          <w:szCs w:val="27"/>
        </w:rPr>
        <w:t>. Chủ động nghiên cứu tài liệu của Bộ Giáo dục và Đào tạo xác định nội dung, lựa chọn hình thức, phương pháp giảng dạy và xây dựng kế hoạch tổ chức thực hiện giáo dục kĩ năng công dân số phù hợp với kế hoạch giáo dục của nhà trường.</w:t>
      </w:r>
    </w:p>
    <w:p w:rsidR="00987D29" w:rsidRPr="00987D29" w:rsidRDefault="00987D29" w:rsidP="00CE4352">
      <w:pPr>
        <w:spacing w:before="60" w:after="60"/>
        <w:rPr>
          <w:rFonts w:cs="Times New Roman"/>
          <w:b/>
          <w:color w:val="000000"/>
          <w:sz w:val="27"/>
          <w:szCs w:val="27"/>
        </w:rPr>
      </w:pPr>
      <w:r w:rsidRPr="00987D29">
        <w:rPr>
          <w:rFonts w:cs="Times New Roman"/>
          <w:b/>
          <w:color w:val="000000"/>
          <w:sz w:val="27"/>
          <w:szCs w:val="27"/>
        </w:rPr>
        <w:tab/>
        <w:t>I</w:t>
      </w:r>
      <w:r w:rsidR="00CE4352">
        <w:rPr>
          <w:rFonts w:cs="Times New Roman"/>
          <w:b/>
          <w:color w:val="000000"/>
          <w:sz w:val="27"/>
          <w:szCs w:val="27"/>
        </w:rPr>
        <w:t>V</w:t>
      </w:r>
      <w:r w:rsidRPr="00987D29">
        <w:rPr>
          <w:rFonts w:cs="Times New Roman"/>
          <w:b/>
          <w:color w:val="000000"/>
          <w:sz w:val="27"/>
          <w:szCs w:val="27"/>
        </w:rPr>
        <w:t>. KINH PHÍ</w:t>
      </w:r>
    </w:p>
    <w:p w:rsidR="00987D29" w:rsidRDefault="00987D29" w:rsidP="00CE4352">
      <w:pPr>
        <w:autoSpaceDE w:val="0"/>
        <w:autoSpaceDN w:val="0"/>
        <w:adjustRightInd w:val="0"/>
        <w:spacing w:before="60" w:after="60"/>
        <w:jc w:val="left"/>
        <w:rPr>
          <w:rFonts w:cs="Times New Roman"/>
          <w:color w:val="000000"/>
          <w:sz w:val="27"/>
          <w:szCs w:val="27"/>
        </w:rPr>
      </w:pPr>
      <w:r>
        <w:rPr>
          <w:rFonts w:cs="Times New Roman"/>
          <w:color w:val="000000"/>
          <w:sz w:val="27"/>
          <w:szCs w:val="27"/>
        </w:rPr>
        <w:tab/>
        <w:t>Kinh phí tổ chức các hoạt động triển khai kĩ năng công dân số được sử dụng từ nguồn ngân sách Nhà nước và nguồn kinh phí xã hội hóa. Nội dung, định mức chi thực hiện theo quy định hiện hành.</w:t>
      </w:r>
    </w:p>
    <w:p w:rsidR="00987D29" w:rsidRDefault="00987D29" w:rsidP="00CE4352">
      <w:pPr>
        <w:spacing w:before="60" w:after="60"/>
        <w:rPr>
          <w:rFonts w:cs="Times New Roman"/>
          <w:color w:val="000000"/>
          <w:sz w:val="27"/>
          <w:szCs w:val="27"/>
        </w:rPr>
      </w:pPr>
      <w:r>
        <w:rPr>
          <w:rFonts w:cs="Times New Roman"/>
          <w:color w:val="000000"/>
          <w:sz w:val="27"/>
          <w:szCs w:val="27"/>
        </w:rPr>
        <w:tab/>
        <w:t>Trên đây là Kế hoạch triển khai thực hiện kĩ năng công dân số ở các trường tiểu học trên địa  bàn quận Hà Đông. Yêu cầu Hiệu trưởng các trường tiểu học căn cứ vào chức năng, nhiệm vụ của đơn vị và Kế hoạch này để triển khai thực hiện./.</w:t>
      </w:r>
    </w:p>
    <w:p w:rsidR="00987D29" w:rsidRDefault="00987D29" w:rsidP="00987D29">
      <w:pPr>
        <w:rPr>
          <w:rFonts w:cs="Times New Roman"/>
          <w:color w:val="000000"/>
          <w:sz w:val="27"/>
          <w:szCs w:val="27"/>
        </w:rPr>
      </w:pPr>
    </w:p>
    <w:tbl>
      <w:tblPr>
        <w:tblW w:w="0" w:type="auto"/>
        <w:tblLook w:val="01E0" w:firstRow="1" w:lastRow="1" w:firstColumn="1" w:lastColumn="1" w:noHBand="0" w:noVBand="0"/>
      </w:tblPr>
      <w:tblGrid>
        <w:gridCol w:w="4225"/>
        <w:gridCol w:w="4847"/>
      </w:tblGrid>
      <w:tr w:rsidR="00987D29" w:rsidRPr="0079287E" w:rsidTr="00073ACD">
        <w:tc>
          <w:tcPr>
            <w:tcW w:w="4517" w:type="dxa"/>
            <w:shd w:val="clear" w:color="auto" w:fill="auto"/>
          </w:tcPr>
          <w:p w:rsidR="00987D29" w:rsidRPr="0028623B" w:rsidRDefault="00987D29" w:rsidP="00073ACD">
            <w:pPr>
              <w:rPr>
                <w:sz w:val="16"/>
                <w:szCs w:val="24"/>
                <w:lang w:val="vi-VN"/>
              </w:rPr>
            </w:pPr>
          </w:p>
          <w:p w:rsidR="00987D29" w:rsidRPr="008E2755" w:rsidRDefault="00987D29" w:rsidP="00073ACD">
            <w:pPr>
              <w:rPr>
                <w:b/>
                <w:bCs/>
                <w:iCs/>
                <w:u w:val="single"/>
              </w:rPr>
            </w:pPr>
            <w:r w:rsidRPr="008E2755">
              <w:rPr>
                <w:b/>
                <w:bCs/>
                <w:iCs/>
                <w:u w:val="single"/>
              </w:rPr>
              <w:t>Nơi nhận.</w:t>
            </w:r>
          </w:p>
          <w:p w:rsidR="00987D29" w:rsidRPr="0079287E" w:rsidRDefault="00987D29" w:rsidP="00073ACD">
            <w:pPr>
              <w:numPr>
                <w:ilvl w:val="0"/>
                <w:numId w:val="1"/>
              </w:numPr>
              <w:tabs>
                <w:tab w:val="clear" w:pos="720"/>
                <w:tab w:val="num" w:pos="567"/>
              </w:tabs>
              <w:rPr>
                <w:sz w:val="24"/>
                <w:szCs w:val="24"/>
              </w:rPr>
            </w:pPr>
            <w:r w:rsidRPr="0079287E">
              <w:rPr>
                <w:sz w:val="24"/>
                <w:szCs w:val="24"/>
              </w:rPr>
              <w:t>Như trên;</w:t>
            </w:r>
          </w:p>
          <w:p w:rsidR="00987D29" w:rsidRPr="0079287E" w:rsidRDefault="00987D29" w:rsidP="00073ACD">
            <w:pPr>
              <w:numPr>
                <w:ilvl w:val="0"/>
                <w:numId w:val="1"/>
              </w:numPr>
              <w:tabs>
                <w:tab w:val="clear" w:pos="720"/>
                <w:tab w:val="num" w:pos="567"/>
              </w:tabs>
              <w:rPr>
                <w:sz w:val="24"/>
                <w:szCs w:val="24"/>
                <w:lang w:val="es-ES"/>
              </w:rPr>
            </w:pPr>
            <w:r>
              <w:rPr>
                <w:sz w:val="24"/>
                <w:szCs w:val="24"/>
                <w:lang w:val="es-ES"/>
              </w:rPr>
              <w:t>UBND quận</w:t>
            </w:r>
            <w:r w:rsidRPr="0079287E">
              <w:rPr>
                <w:sz w:val="24"/>
                <w:szCs w:val="24"/>
                <w:lang w:val="es-ES"/>
              </w:rPr>
              <w:t xml:space="preserve"> (để </w:t>
            </w:r>
            <w:r>
              <w:rPr>
                <w:sz w:val="24"/>
                <w:szCs w:val="24"/>
                <w:lang w:val="es-ES"/>
              </w:rPr>
              <w:t>bc</w:t>
            </w:r>
            <w:r w:rsidRPr="0079287E">
              <w:rPr>
                <w:sz w:val="24"/>
                <w:szCs w:val="24"/>
                <w:lang w:val="es-ES"/>
              </w:rPr>
              <w:t>);</w:t>
            </w:r>
          </w:p>
          <w:p w:rsidR="00987D29" w:rsidRPr="0079287E" w:rsidRDefault="00987D29" w:rsidP="00073ACD">
            <w:pPr>
              <w:numPr>
                <w:ilvl w:val="0"/>
                <w:numId w:val="1"/>
              </w:numPr>
              <w:tabs>
                <w:tab w:val="clear" w:pos="720"/>
                <w:tab w:val="num" w:pos="567"/>
              </w:tabs>
              <w:rPr>
                <w:sz w:val="24"/>
                <w:szCs w:val="24"/>
                <w:lang w:val="es-ES"/>
              </w:rPr>
            </w:pPr>
            <w:r>
              <w:rPr>
                <w:sz w:val="24"/>
                <w:szCs w:val="24"/>
                <w:lang w:val="es-ES"/>
              </w:rPr>
              <w:t>Các trường TH (để t/h);</w:t>
            </w:r>
          </w:p>
          <w:p w:rsidR="00987D29" w:rsidRPr="0079287E" w:rsidRDefault="00987D29" w:rsidP="00073ACD">
            <w:pPr>
              <w:numPr>
                <w:ilvl w:val="0"/>
                <w:numId w:val="1"/>
              </w:numPr>
              <w:tabs>
                <w:tab w:val="clear" w:pos="720"/>
                <w:tab w:val="num" w:pos="567"/>
              </w:tabs>
              <w:rPr>
                <w:sz w:val="24"/>
                <w:szCs w:val="24"/>
              </w:rPr>
            </w:pPr>
            <w:r w:rsidRPr="0079287E">
              <w:rPr>
                <w:sz w:val="24"/>
                <w:szCs w:val="24"/>
              </w:rPr>
              <w:t>Lưu VT</w:t>
            </w:r>
            <w:r>
              <w:rPr>
                <w:sz w:val="24"/>
                <w:szCs w:val="24"/>
              </w:rPr>
              <w:t>, Website</w:t>
            </w:r>
            <w:r w:rsidRPr="0079287E">
              <w:rPr>
                <w:sz w:val="24"/>
                <w:szCs w:val="24"/>
              </w:rPr>
              <w:t>.</w:t>
            </w:r>
          </w:p>
        </w:tc>
        <w:tc>
          <w:tcPr>
            <w:tcW w:w="5251" w:type="dxa"/>
            <w:shd w:val="clear" w:color="auto" w:fill="auto"/>
          </w:tcPr>
          <w:p w:rsidR="00987D29" w:rsidRPr="0079287E" w:rsidRDefault="00987D29" w:rsidP="00073ACD">
            <w:pPr>
              <w:spacing w:before="60" w:after="60"/>
              <w:jc w:val="center"/>
              <w:rPr>
                <w:b/>
                <w:bCs/>
              </w:rPr>
            </w:pPr>
            <w:r>
              <w:rPr>
                <w:b/>
                <w:bCs/>
              </w:rPr>
              <w:t>TRƯỞNG PHÒNG</w:t>
            </w:r>
          </w:p>
          <w:p w:rsidR="00987D29" w:rsidRDefault="00987D29" w:rsidP="00073ACD">
            <w:pPr>
              <w:spacing w:before="60" w:after="60"/>
            </w:pPr>
          </w:p>
          <w:p w:rsidR="00987D29" w:rsidRPr="009A65D3" w:rsidRDefault="009A65D3" w:rsidP="009A65D3">
            <w:pPr>
              <w:spacing w:before="60" w:after="60"/>
              <w:jc w:val="center"/>
              <w:rPr>
                <w:i/>
              </w:rPr>
            </w:pPr>
            <w:bookmarkStart w:id="0" w:name="_GoBack"/>
            <w:r w:rsidRPr="009A65D3">
              <w:rPr>
                <w:i/>
              </w:rPr>
              <w:t>(Đã ký)</w:t>
            </w:r>
          </w:p>
          <w:bookmarkEnd w:id="0"/>
          <w:p w:rsidR="00987D29" w:rsidRPr="00336500" w:rsidRDefault="00987D29" w:rsidP="00073ACD">
            <w:pPr>
              <w:spacing w:before="60" w:after="60"/>
            </w:pPr>
          </w:p>
          <w:p w:rsidR="00987D29" w:rsidRPr="0079287E" w:rsidRDefault="00987D29" w:rsidP="00073ACD">
            <w:pPr>
              <w:spacing w:before="60" w:after="60"/>
              <w:jc w:val="center"/>
              <w:rPr>
                <w:b/>
                <w:bCs/>
              </w:rPr>
            </w:pPr>
            <w:r>
              <w:rPr>
                <w:b/>
                <w:bCs/>
              </w:rPr>
              <w:t>Phạm Thị Lệ Hằng</w:t>
            </w:r>
          </w:p>
        </w:tc>
      </w:tr>
    </w:tbl>
    <w:p w:rsidR="00987D29" w:rsidRPr="00510300" w:rsidRDefault="00987D29" w:rsidP="00987D29">
      <w:pPr>
        <w:rPr>
          <w:rFonts w:cs="Times New Roman"/>
          <w:color w:val="000000"/>
          <w:sz w:val="27"/>
          <w:szCs w:val="27"/>
        </w:rPr>
      </w:pPr>
    </w:p>
    <w:sectPr w:rsidR="00987D29" w:rsidRPr="00510300" w:rsidSect="00246CF4">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4283B"/>
    <w:multiLevelType w:val="hybridMultilevel"/>
    <w:tmpl w:val="1D50EC72"/>
    <w:lvl w:ilvl="0" w:tplc="0E726AE4">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1A2"/>
    <w:rsid w:val="000A26D4"/>
    <w:rsid w:val="001623DB"/>
    <w:rsid w:val="00246CF4"/>
    <w:rsid w:val="002A0829"/>
    <w:rsid w:val="003D197A"/>
    <w:rsid w:val="004A140D"/>
    <w:rsid w:val="00510300"/>
    <w:rsid w:val="006546EE"/>
    <w:rsid w:val="006570BF"/>
    <w:rsid w:val="006E2478"/>
    <w:rsid w:val="007061A2"/>
    <w:rsid w:val="00920462"/>
    <w:rsid w:val="00987D29"/>
    <w:rsid w:val="009A65D3"/>
    <w:rsid w:val="00C972BB"/>
    <w:rsid w:val="00CC3317"/>
    <w:rsid w:val="00CE4352"/>
    <w:rsid w:val="00F77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994D0"/>
  <w15:chartTrackingRefBased/>
  <w15:docId w15:val="{0DD2DC98-5A74-4B44-A398-95D263191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1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8</cp:revision>
  <dcterms:created xsi:type="dcterms:W3CDTF">2024-01-21T16:57:00Z</dcterms:created>
  <dcterms:modified xsi:type="dcterms:W3CDTF">2024-02-20T08:20:00Z</dcterms:modified>
</cp:coreProperties>
</file>